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B92E2B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4EB85107" wp14:editId="10096AEA">
            <wp:simplePos x="0" y="0"/>
            <wp:positionH relativeFrom="column">
              <wp:posOffset>5926455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D3D40D" wp14:editId="647A9BCF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DE8" w:rsidRPr="00E96D06">
        <w:rPr>
          <w:b/>
          <w:color w:val="002060"/>
        </w:rPr>
        <w:t xml:space="preserve"> </w:t>
      </w:r>
      <w:r w:rsidR="00EB1546" w:rsidRPr="00657776">
        <w:rPr>
          <w:b/>
          <w:color w:val="002060"/>
        </w:rPr>
        <w:tab/>
      </w:r>
    </w:p>
    <w:p w:rsidR="00EB1546" w:rsidRPr="00657776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</w:p>
    <w:p w:rsidR="00EB1546" w:rsidRPr="00657776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b/>
          <w:color w:val="002060"/>
        </w:rPr>
      </w:pPr>
    </w:p>
    <w:p w:rsidR="009A0FE1" w:rsidRPr="005C2522" w:rsidRDefault="00E65E48" w:rsidP="00EB1546">
      <w:pPr>
        <w:tabs>
          <w:tab w:val="left" w:pos="2160"/>
          <w:tab w:val="center" w:pos="3608"/>
        </w:tabs>
        <w:spacing w:after="60"/>
        <w:ind w:left="567" w:right="567"/>
        <w:jc w:val="center"/>
        <w:rPr>
          <w:b/>
          <w:color w:val="002060"/>
          <w:sz w:val="24"/>
          <w:szCs w:val="24"/>
        </w:rPr>
      </w:pPr>
      <w:r w:rsidRPr="005C2522">
        <w:rPr>
          <w:b/>
          <w:color w:val="002060"/>
          <w:sz w:val="24"/>
          <w:szCs w:val="24"/>
        </w:rPr>
        <w:t xml:space="preserve">ГБОУ ЛИЦЕЙ № 144 </w:t>
      </w:r>
      <w:r w:rsidRPr="005C2522">
        <w:rPr>
          <w:sz w:val="24"/>
          <w:szCs w:val="24"/>
        </w:rPr>
        <w:t xml:space="preserve"> </w:t>
      </w:r>
      <w:r w:rsidRPr="005C2522">
        <w:rPr>
          <w:b/>
          <w:color w:val="002060"/>
          <w:sz w:val="24"/>
          <w:szCs w:val="24"/>
        </w:rPr>
        <w:t>КАЛИНИНСКОГО РАЙОНА САНКТ-ПЕТЕРБУРГА</w:t>
      </w:r>
    </w:p>
    <w:p w:rsidR="00EB1546" w:rsidRPr="005C2522" w:rsidRDefault="00573858" w:rsidP="00735620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sz w:val="24"/>
          <w:szCs w:val="24"/>
          <w:lang w:eastAsia="ru-RU"/>
        </w:rPr>
      </w:pPr>
      <w:r w:rsidRPr="005C2522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sz w:val="24"/>
          <w:szCs w:val="24"/>
          <w:lang w:val="en-US" w:eastAsia="ru-RU"/>
        </w:rPr>
        <w:t>XIV</w:t>
      </w:r>
      <w:r w:rsidRPr="005C2522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sz w:val="24"/>
          <w:szCs w:val="24"/>
          <w:lang w:eastAsia="ru-RU"/>
        </w:rPr>
        <w:t xml:space="preserve"> </w:t>
      </w:r>
      <w:r w:rsidR="00C816C5" w:rsidRPr="005C2522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sz w:val="24"/>
          <w:szCs w:val="24"/>
          <w:lang w:eastAsia="ru-RU"/>
        </w:rPr>
        <w:t>Петербургский международный образовательный форум</w:t>
      </w:r>
      <w:r w:rsidRPr="005C2522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sz w:val="24"/>
          <w:szCs w:val="24"/>
          <w:lang w:eastAsia="ru-RU"/>
        </w:rPr>
        <w:t>-</w:t>
      </w:r>
      <w:r w:rsidR="00CD05D3" w:rsidRPr="005C2522"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sz w:val="24"/>
          <w:szCs w:val="24"/>
          <w:lang w:eastAsia="ru-RU"/>
        </w:rPr>
        <w:t>202</w:t>
      </w:r>
      <w:r w:rsidRPr="005C2522"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sz w:val="24"/>
          <w:szCs w:val="24"/>
          <w:lang w:eastAsia="ru-RU"/>
        </w:rPr>
        <w:t>4</w:t>
      </w:r>
    </w:p>
    <w:p w:rsidR="00E07790" w:rsidRPr="005C2522" w:rsidRDefault="00573858" w:rsidP="00585EEF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b/>
          <w:caps/>
          <w:color w:val="002060"/>
          <w:sz w:val="24"/>
          <w:szCs w:val="24"/>
        </w:rPr>
      </w:pPr>
      <w:r w:rsidRPr="005C2522">
        <w:rPr>
          <w:b/>
          <w:caps/>
          <w:color w:val="002060"/>
          <w:sz w:val="24"/>
          <w:szCs w:val="24"/>
        </w:rPr>
        <w:t>Образовательная среда предпрофильного и профильного обучения: современные инициативы и новые возможности</w:t>
      </w:r>
    </w:p>
    <w:p w:rsidR="009610B0" w:rsidRPr="005C2522" w:rsidRDefault="009610B0" w:rsidP="009610B0">
      <w:pPr>
        <w:framePr w:hSpace="180" w:wrap="around" w:vAnchor="text" w:hAnchor="margin" w:x="642" w:y="62"/>
        <w:spacing w:after="120" w:line="240" w:lineRule="auto"/>
        <w:jc w:val="both"/>
        <w:rPr>
          <w:color w:val="002060"/>
          <w:sz w:val="24"/>
          <w:szCs w:val="24"/>
        </w:rPr>
      </w:pPr>
      <w:r w:rsidRPr="005C2522">
        <w:rPr>
          <w:b/>
          <w:caps/>
          <w:color w:val="002060"/>
          <w:sz w:val="24"/>
          <w:szCs w:val="24"/>
        </w:rPr>
        <w:t xml:space="preserve">Адрес </w:t>
      </w:r>
      <w:r w:rsidRPr="005C2522">
        <w:rPr>
          <w:color w:val="002060"/>
          <w:sz w:val="24"/>
          <w:szCs w:val="24"/>
        </w:rPr>
        <w:t>Суздальский пр., д. 93, к. 2., станция метро "Гражданский проспект"</w:t>
      </w:r>
    </w:p>
    <w:p w:rsidR="009610B0" w:rsidRPr="00657776" w:rsidRDefault="009610B0" w:rsidP="009610B0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b/>
          <w:caps/>
          <w:color w:val="002060"/>
        </w:rPr>
      </w:pPr>
    </w:p>
    <w:tbl>
      <w:tblPr>
        <w:tblStyle w:val="a3"/>
        <w:tblpPr w:leftFromText="180" w:rightFromText="180" w:vertAnchor="text" w:horzAnchor="margin" w:tblpX="642" w:tblpY="6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14"/>
      </w:tblGrid>
      <w:tr w:rsidR="00B651F3" w:rsidRPr="00657776" w:rsidTr="000B737A">
        <w:tc>
          <w:tcPr>
            <w:tcW w:w="10314" w:type="dxa"/>
            <w:shd w:val="clear" w:color="auto" w:fill="D9E2F3" w:themeFill="accent5" w:themeFillTint="33"/>
          </w:tcPr>
          <w:p w:rsidR="00B651F3" w:rsidRPr="005C2522" w:rsidRDefault="00D966D4" w:rsidP="00D966D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C2522">
              <w:rPr>
                <w:b/>
                <w:color w:val="002060"/>
                <w:sz w:val="28"/>
                <w:szCs w:val="28"/>
              </w:rPr>
              <w:t>27 МАРТА 2024</w:t>
            </w:r>
            <w:r w:rsidR="00B651F3" w:rsidRPr="005C2522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B651F3" w:rsidRPr="00657776" w:rsidTr="000B737A">
        <w:tc>
          <w:tcPr>
            <w:tcW w:w="10314" w:type="dxa"/>
          </w:tcPr>
          <w:p w:rsidR="00FA4C70" w:rsidRDefault="00573858" w:rsidP="009610B0">
            <w:pPr>
              <w:spacing w:after="120"/>
              <w:jc w:val="both"/>
              <w:rPr>
                <w:color w:val="002060"/>
              </w:rPr>
            </w:pPr>
            <w:r w:rsidRPr="00573858">
              <w:rPr>
                <w:color w:val="002060"/>
              </w:rPr>
              <w:t xml:space="preserve">В рамках работы площадки будет представлен опыт создания целостного образовательного пространства как условия развития ребёнка, а также новые формы участия социальных партнеров в развитии инженерно-технологического образования. </w:t>
            </w:r>
            <w:r w:rsidR="00FA4C70">
              <w:rPr>
                <w:color w:val="002060"/>
              </w:rPr>
              <w:t>В работе конференции примут участие представители вузов, СПО и предприятий, которые расскажут о форматах взаимодействия со школами и способах развития профессионального самоопределения школьников. Педагоги в формате мастер-классов</w:t>
            </w:r>
            <w:r w:rsidRPr="00573858">
              <w:rPr>
                <w:color w:val="002060"/>
              </w:rPr>
              <w:t xml:space="preserve"> представят  </w:t>
            </w:r>
            <w:r w:rsidR="00FA4C70">
              <w:rPr>
                <w:color w:val="002060"/>
              </w:rPr>
              <w:t xml:space="preserve">передовой педагогический опыт </w:t>
            </w:r>
            <w:r w:rsidRPr="00573858">
              <w:rPr>
                <w:color w:val="002060"/>
              </w:rPr>
              <w:t xml:space="preserve">организации </w:t>
            </w:r>
            <w:proofErr w:type="spellStart"/>
            <w:r w:rsidRPr="00573858">
              <w:rPr>
                <w:color w:val="002060"/>
              </w:rPr>
              <w:t>предпрофильной</w:t>
            </w:r>
            <w:proofErr w:type="spellEnd"/>
            <w:r w:rsidRPr="00573858">
              <w:rPr>
                <w:color w:val="002060"/>
              </w:rPr>
              <w:t xml:space="preserve"> и профильной подготовки. </w:t>
            </w:r>
            <w:r w:rsidR="00FA4C70">
              <w:rPr>
                <w:color w:val="002060"/>
              </w:rPr>
              <w:t>Также у участников конференции будет возможность познакомиться</w:t>
            </w:r>
            <w:r w:rsidRPr="00573858">
              <w:rPr>
                <w:color w:val="002060"/>
              </w:rPr>
              <w:t xml:space="preserve"> деятельностью школьного парка открытых инженерных образовательных студий «</w:t>
            </w:r>
            <w:proofErr w:type="spellStart"/>
            <w:r w:rsidRPr="00573858">
              <w:rPr>
                <w:color w:val="002060"/>
              </w:rPr>
              <w:t>Профбокс</w:t>
            </w:r>
            <w:proofErr w:type="spellEnd"/>
            <w:r w:rsidRPr="00573858">
              <w:rPr>
                <w:color w:val="002060"/>
              </w:rPr>
              <w:t xml:space="preserve">» и возможностями обучения с применением оборудования, приобретенного на средства гранта Правительства Санкт-Петербурга. </w:t>
            </w:r>
          </w:p>
          <w:p w:rsidR="00B651F3" w:rsidRPr="00657776" w:rsidRDefault="00B651F3" w:rsidP="00164C76">
            <w:pPr>
              <w:spacing w:after="120"/>
              <w:jc w:val="both"/>
              <w:rPr>
                <w:color w:val="002060"/>
              </w:rPr>
            </w:pPr>
            <w:r w:rsidRPr="00657776">
              <w:rPr>
                <w:b/>
                <w:color w:val="002060"/>
              </w:rPr>
              <w:t>Участники:</w:t>
            </w:r>
            <w:r w:rsidRPr="00657776">
              <w:rPr>
                <w:color w:val="002060"/>
              </w:rPr>
              <w:t xml:space="preserve"> руководители и заместители руководителей образовательных организаций, методисты, </w:t>
            </w:r>
            <w:r w:rsidR="00573858">
              <w:t xml:space="preserve"> </w:t>
            </w:r>
            <w:r w:rsidR="00573858" w:rsidRPr="00573858">
              <w:rPr>
                <w:color w:val="002060"/>
              </w:rPr>
              <w:t>руководител</w:t>
            </w:r>
            <w:r w:rsidR="00164C76">
              <w:rPr>
                <w:color w:val="002060"/>
              </w:rPr>
              <w:t>ь</w:t>
            </w:r>
            <w:r w:rsidR="00573858" w:rsidRPr="00573858">
              <w:rPr>
                <w:color w:val="002060"/>
              </w:rPr>
              <w:t xml:space="preserve"> ОДО</w:t>
            </w:r>
            <w:r w:rsidR="00573858">
              <w:rPr>
                <w:color w:val="002060"/>
              </w:rPr>
              <w:t>Д</w:t>
            </w:r>
            <w:r w:rsidR="00573858" w:rsidRPr="00573858">
              <w:rPr>
                <w:color w:val="002060"/>
              </w:rPr>
              <w:t>, педагог</w:t>
            </w:r>
            <w:r w:rsidR="00573858">
              <w:rPr>
                <w:color w:val="002060"/>
              </w:rPr>
              <w:t>и</w:t>
            </w:r>
            <w:r w:rsidR="00573858" w:rsidRPr="00573858">
              <w:rPr>
                <w:color w:val="002060"/>
              </w:rPr>
              <w:t xml:space="preserve"> доп</w:t>
            </w:r>
            <w:r w:rsidR="00573858">
              <w:rPr>
                <w:color w:val="002060"/>
              </w:rPr>
              <w:t>олнительного</w:t>
            </w:r>
            <w:r w:rsidR="00573858" w:rsidRPr="00573858">
              <w:rPr>
                <w:color w:val="002060"/>
              </w:rPr>
              <w:t xml:space="preserve"> образования, учител</w:t>
            </w:r>
            <w:r w:rsidR="00573858">
              <w:rPr>
                <w:color w:val="002060"/>
              </w:rPr>
              <w:t>я</w:t>
            </w:r>
            <w:r w:rsidR="00573858" w:rsidRPr="00573858">
              <w:rPr>
                <w:color w:val="002060"/>
              </w:rPr>
              <w:t xml:space="preserve"> предметник</w:t>
            </w:r>
            <w:r w:rsidR="00573858">
              <w:rPr>
                <w:color w:val="002060"/>
              </w:rPr>
              <w:t>и</w:t>
            </w:r>
          </w:p>
        </w:tc>
      </w:tr>
      <w:tr w:rsidR="00B651F3" w:rsidRPr="00657776" w:rsidTr="000B737A">
        <w:tc>
          <w:tcPr>
            <w:tcW w:w="10314" w:type="dxa"/>
            <w:tcBorders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:rsidR="00B651F3" w:rsidRPr="005C2522" w:rsidRDefault="00D966D4" w:rsidP="009610B0">
            <w:pPr>
              <w:ind w:right="567"/>
              <w:jc w:val="center"/>
              <w:rPr>
                <w:b/>
                <w:color w:val="002060"/>
                <w:sz w:val="28"/>
                <w:szCs w:val="28"/>
              </w:rPr>
            </w:pPr>
            <w:r w:rsidRPr="005C2522">
              <w:rPr>
                <w:b/>
                <w:color w:val="002060"/>
                <w:sz w:val="28"/>
                <w:szCs w:val="28"/>
              </w:rPr>
              <w:t>ПРОГРАММА</w:t>
            </w:r>
          </w:p>
        </w:tc>
      </w:tr>
      <w:tr w:rsidR="009E4883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9E4883" w:rsidRPr="00D966D4" w:rsidRDefault="009E4883" w:rsidP="00B1113E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color w:val="000066"/>
              </w:rPr>
            </w:pP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 xml:space="preserve">10.30 - 11.00 Регистрация участников </w:t>
            </w:r>
            <w:r w:rsidR="00B1113E"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площадки Форума</w:t>
            </w:r>
            <w:r w:rsidR="00B1113E" w:rsidRPr="00D966D4">
              <w:rPr>
                <w:rFonts w:asciiTheme="minorHAnsi" w:hAnsiTheme="minorHAnsi" w:cstheme="minorHAnsi"/>
                <w:b/>
                <w:bCs/>
                <w:color w:val="000066"/>
                <w:lang w:val="en-US"/>
              </w:rPr>
              <w:t xml:space="preserve"> </w:t>
            </w: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 xml:space="preserve"> </w:t>
            </w:r>
          </w:p>
        </w:tc>
      </w:tr>
      <w:tr w:rsidR="00B1113E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B1113E" w:rsidRPr="00D966D4" w:rsidRDefault="00B1113E" w:rsidP="00B1113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Cs/>
                <w:color w:val="1F3864" w:themeColor="accent5" w:themeShade="80"/>
              </w:rPr>
            </w:pP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 xml:space="preserve">11.00-11.10 Открытие площадки Форума </w:t>
            </w:r>
            <w:r w:rsidRPr="00D966D4">
              <w:rPr>
                <w:rFonts w:asciiTheme="minorHAnsi" w:hAnsiTheme="minorHAnsi" w:cstheme="minorHAnsi"/>
                <w:bCs/>
                <w:color w:val="1F3864" w:themeColor="accent5" w:themeShade="80"/>
              </w:rPr>
              <w:t>Приветственное слово директора ГБОУ лицея № 144 Калининского района Санкт-Петербурга</w:t>
            </w:r>
          </w:p>
          <w:p w:rsidR="00B1113E" w:rsidRPr="00A33114" w:rsidRDefault="00B1113E" w:rsidP="00573858">
            <w:pPr>
              <w:pStyle w:val="ac"/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426" w:hanging="426"/>
              <w:jc w:val="both"/>
              <w:rPr>
                <w:rFonts w:cstheme="minorHAnsi"/>
                <w:b/>
                <w:b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Cs/>
                <w:color w:val="1F3864" w:themeColor="accent5" w:themeShade="80"/>
                <w:sz w:val="24"/>
                <w:szCs w:val="24"/>
              </w:rPr>
              <w:t>Федорова Лолита Анатольевна, директор, учитель английского языка ГБОУ лицея № 144 Калининского района Санкт-Петербурга</w:t>
            </w:r>
          </w:p>
          <w:p w:rsidR="00A33114" w:rsidRPr="00A33114" w:rsidRDefault="00A33114" w:rsidP="00A33114">
            <w:pPr>
              <w:tabs>
                <w:tab w:val="left" w:pos="426"/>
              </w:tabs>
              <w:spacing w:before="60"/>
              <w:jc w:val="both"/>
              <w:rPr>
                <w:rFonts w:cstheme="minorHAnsi"/>
                <w:b/>
                <w:bCs/>
                <w:color w:val="000066"/>
                <w:sz w:val="24"/>
                <w:szCs w:val="24"/>
              </w:rPr>
            </w:pPr>
            <w:r w:rsidRPr="00A33114">
              <w:rPr>
                <w:rFonts w:cstheme="minorHAnsi"/>
                <w:b/>
                <w:bCs/>
                <w:color w:val="000066"/>
                <w:sz w:val="24"/>
                <w:szCs w:val="24"/>
              </w:rPr>
              <w:t xml:space="preserve">Приветственное слово </w:t>
            </w:r>
          </w:p>
          <w:p w:rsidR="00A33114" w:rsidRPr="00A33114" w:rsidRDefault="00A33114" w:rsidP="00A33114">
            <w:pPr>
              <w:pStyle w:val="ac"/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426" w:hanging="426"/>
              <w:jc w:val="both"/>
              <w:rPr>
                <w:rFonts w:cstheme="minorHAnsi"/>
                <w:bCs/>
                <w:color w:val="000066"/>
                <w:sz w:val="24"/>
                <w:szCs w:val="24"/>
              </w:rPr>
            </w:pPr>
            <w:r w:rsidRPr="00A33114">
              <w:rPr>
                <w:rFonts w:cstheme="minorHAnsi"/>
                <w:bCs/>
                <w:color w:val="000066"/>
                <w:sz w:val="24"/>
                <w:szCs w:val="24"/>
              </w:rPr>
              <w:t xml:space="preserve">Вольтов Алексей Викторович, </w:t>
            </w:r>
            <w:proofErr w:type="spellStart"/>
            <w:r w:rsidRPr="00A33114">
              <w:rPr>
                <w:rFonts w:cstheme="minorHAnsi"/>
                <w:bCs/>
                <w:color w:val="000066"/>
                <w:sz w:val="24"/>
                <w:szCs w:val="24"/>
              </w:rPr>
              <w:t>к.п</w:t>
            </w:r>
            <w:proofErr w:type="gramStart"/>
            <w:r w:rsidRPr="00A33114">
              <w:rPr>
                <w:rFonts w:cstheme="minorHAnsi"/>
                <w:bCs/>
                <w:color w:val="000066"/>
                <w:sz w:val="24"/>
                <w:szCs w:val="24"/>
              </w:rPr>
              <w:t>.н</w:t>
            </w:r>
            <w:proofErr w:type="spellEnd"/>
            <w:proofErr w:type="gramEnd"/>
            <w:r w:rsidRPr="00A33114">
              <w:rPr>
                <w:rFonts w:cstheme="minorHAnsi"/>
                <w:bCs/>
                <w:color w:val="000066"/>
                <w:sz w:val="24"/>
                <w:szCs w:val="24"/>
              </w:rPr>
              <w:t>,  заместитель директора ГБУ ИМЦ Калининского  района</w:t>
            </w:r>
          </w:p>
        </w:tc>
      </w:tr>
      <w:tr w:rsidR="00B1113E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B1113E" w:rsidRPr="00D966D4" w:rsidRDefault="00B1113E" w:rsidP="00CF5476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color w:val="000066"/>
              </w:rPr>
            </w:pP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11.</w:t>
            </w:r>
            <w:r w:rsidR="00F02236"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1</w:t>
            </w: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0 - 1</w:t>
            </w:r>
            <w:r w:rsidR="00CF5476"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2</w:t>
            </w: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.</w:t>
            </w:r>
            <w:r w:rsidR="00CF5476" w:rsidRPr="00D966D4">
              <w:rPr>
                <w:rFonts w:asciiTheme="minorHAnsi" w:hAnsiTheme="minorHAnsi" w:cstheme="minorHAnsi"/>
                <w:b/>
                <w:bCs/>
                <w:color w:val="000066"/>
              </w:rPr>
              <w:t>5</w:t>
            </w:r>
            <w:r w:rsidRPr="00D966D4">
              <w:rPr>
                <w:rFonts w:asciiTheme="minorHAnsi" w:hAnsiTheme="minorHAnsi" w:cstheme="minorHAnsi"/>
                <w:b/>
                <w:bCs/>
                <w:color w:val="000066"/>
              </w:rPr>
              <w:t xml:space="preserve">0 Пленарное заседание </w:t>
            </w: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02236" w:rsidRPr="00D966D4" w:rsidRDefault="00F02236" w:rsidP="00F02236">
            <w:pPr>
              <w:spacing w:before="120" w:after="60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D966D4">
              <w:rPr>
                <w:rFonts w:ascii="Arial" w:hAnsi="Arial" w:cs="Arial"/>
                <w:b/>
                <w:bCs/>
                <w:color w:val="000066"/>
                <w:sz w:val="24"/>
                <w:szCs w:val="24"/>
                <w:u w:val="single"/>
              </w:rPr>
              <w:t>Доклады:</w:t>
            </w: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A5237E" w:rsidRPr="00D966D4" w:rsidRDefault="00D1319C" w:rsidP="003D6EA8">
            <w:pPr>
              <w:pStyle w:val="ab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i/>
                <w:color w:val="000066"/>
                <w:lang w:eastAsia="en-US"/>
              </w:rPr>
            </w:pPr>
            <w:r w:rsidRPr="00D966D4">
              <w:rPr>
                <w:rFonts w:asciiTheme="minorHAnsi" w:eastAsiaTheme="minorHAnsi" w:hAnsiTheme="minorHAnsi" w:cstheme="minorHAnsi"/>
                <w:b/>
                <w:bCs/>
                <w:i/>
                <w:color w:val="1F3864" w:themeColor="accent5" w:themeShade="80"/>
                <w:lang w:eastAsia="en-US"/>
              </w:rPr>
              <w:t>Сопровождение профессионального самоопределения учащихся в общеобразовательных учреждениях Санкт-Петербурга</w:t>
            </w:r>
          </w:p>
          <w:p w:rsidR="00D1319C" w:rsidRPr="00D966D4" w:rsidRDefault="00D1319C" w:rsidP="003D6EA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57"/>
              <w:jc w:val="both"/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</w:pPr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Юдина Наталья Александровна,  </w:t>
            </w:r>
            <w:proofErr w:type="spellStart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к.п.н</w:t>
            </w:r>
            <w:proofErr w:type="spellEnd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., доцент, каф</w:t>
            </w:r>
            <w:proofErr w:type="gramStart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.</w:t>
            </w:r>
            <w:proofErr w:type="gramEnd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 </w:t>
            </w:r>
            <w:proofErr w:type="gramStart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п</w:t>
            </w:r>
            <w:proofErr w:type="gramEnd"/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рофессионального образования СПб АППО им. К.Д. Ушинского </w:t>
            </w:r>
          </w:p>
          <w:p w:rsidR="00A5237E" w:rsidRPr="00D966D4" w:rsidRDefault="00573858" w:rsidP="003D6EA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57"/>
              <w:jc w:val="both"/>
              <w:rPr>
                <w:rFonts w:asciiTheme="minorHAnsi" w:eastAsia="Calibri" w:hAnsiTheme="minorHAnsi" w:cstheme="minorHAnsi"/>
                <w:b/>
                <w:color w:val="000066"/>
                <w:lang w:eastAsia="en-US"/>
              </w:rPr>
            </w:pPr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Мельников Д</w:t>
            </w:r>
            <w:r w:rsidR="00D1319C"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митрий</w:t>
            </w:r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 С</w:t>
            </w:r>
            <w:r w:rsidR="00D1319C"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ергеевич</w:t>
            </w:r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, </w:t>
            </w:r>
            <w:r w:rsidR="00D1319C"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методист</w:t>
            </w:r>
            <w:r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 xml:space="preserve"> школы № 350 </w:t>
            </w:r>
            <w:r w:rsidR="00D1319C" w:rsidRPr="00D966D4">
              <w:rPr>
                <w:rFonts w:asciiTheme="minorHAnsi" w:eastAsiaTheme="minorHAnsi" w:hAnsiTheme="minorHAnsi" w:cstheme="minorHAnsi"/>
                <w:bCs/>
                <w:color w:val="1F3864" w:themeColor="accent5" w:themeShade="80"/>
                <w:lang w:eastAsia="en-US"/>
              </w:rPr>
              <w:t>Невского района</w:t>
            </w:r>
          </w:p>
          <w:p w:rsidR="00997F63" w:rsidRPr="00D966D4" w:rsidRDefault="000F04F3" w:rsidP="003D6EA8">
            <w:pPr>
              <w:pStyle w:val="ab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</w:pPr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</w:rPr>
              <w:t>Передовая инженерная школа: опыт взаимодействия со школами</w:t>
            </w:r>
          </w:p>
          <w:p w:rsidR="00B92B04" w:rsidRPr="00D966D4" w:rsidRDefault="00B92B04" w:rsidP="00B92B04">
            <w:pPr>
              <w:pStyle w:val="Default"/>
              <w:ind w:left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proofErr w:type="spellStart"/>
            <w:r w:rsidRPr="00D966D4">
              <w:rPr>
                <w:rFonts w:asciiTheme="minorHAnsi" w:eastAsia="Calibri" w:hAnsiTheme="minorHAnsi" w:cstheme="minorHAnsi"/>
                <w:color w:val="000066"/>
              </w:rPr>
              <w:t>Жмайло</w:t>
            </w:r>
            <w:proofErr w:type="spellEnd"/>
            <w:r w:rsidRPr="00D966D4">
              <w:rPr>
                <w:rFonts w:asciiTheme="minorHAnsi" w:eastAsia="Calibri" w:hAnsiTheme="minorHAnsi" w:cstheme="minorHAnsi"/>
                <w:color w:val="000066"/>
              </w:rPr>
              <w:t xml:space="preserve"> Михаил Александрович, руководитель направления «Прикладные исследования и разработки»</w:t>
            </w:r>
            <w:r w:rsidRPr="00D966D4">
              <w:t xml:space="preserve"> </w:t>
            </w:r>
            <w:r w:rsidRPr="00D966D4">
              <w:rPr>
                <w:rFonts w:asciiTheme="minorHAnsi" w:eastAsia="Calibri" w:hAnsiTheme="minorHAnsi" w:cstheme="minorHAnsi"/>
                <w:color w:val="000066"/>
              </w:rPr>
              <w:t>СПБПУ Петра Великого</w:t>
            </w:r>
          </w:p>
          <w:p w:rsidR="00997F63" w:rsidRPr="00D966D4" w:rsidRDefault="00997F63" w:rsidP="003D6EA8">
            <w:pPr>
              <w:pStyle w:val="Default"/>
              <w:ind w:left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proofErr w:type="spellStart"/>
            <w:r w:rsidRPr="00D966D4">
              <w:rPr>
                <w:rFonts w:asciiTheme="minorHAnsi" w:eastAsia="Calibri" w:hAnsiTheme="minorHAnsi" w:cstheme="minorHAnsi"/>
                <w:color w:val="000066"/>
              </w:rPr>
              <w:t>Салкуцан</w:t>
            </w:r>
            <w:proofErr w:type="spellEnd"/>
            <w:r w:rsidRPr="00D966D4">
              <w:rPr>
                <w:rFonts w:asciiTheme="minorHAnsi" w:eastAsia="Calibri" w:hAnsiTheme="minorHAnsi" w:cstheme="minorHAnsi"/>
                <w:color w:val="000066"/>
              </w:rPr>
              <w:t xml:space="preserve"> Сергей Владимирович, директор цента </w:t>
            </w:r>
            <w:proofErr w:type="gramStart"/>
            <w:r w:rsidRPr="00D966D4">
              <w:rPr>
                <w:rFonts w:asciiTheme="minorHAnsi" w:eastAsia="Calibri" w:hAnsiTheme="minorHAnsi" w:cstheme="minorHAnsi"/>
                <w:color w:val="000066"/>
              </w:rPr>
              <w:t>ДОП</w:t>
            </w:r>
            <w:proofErr w:type="gramEnd"/>
            <w:r w:rsidRPr="00D966D4">
              <w:t xml:space="preserve"> </w:t>
            </w:r>
            <w:r w:rsidRPr="00D966D4">
              <w:rPr>
                <w:rFonts w:asciiTheme="minorHAnsi" w:eastAsia="Calibri" w:hAnsiTheme="minorHAnsi" w:cstheme="minorHAnsi"/>
                <w:color w:val="000066"/>
              </w:rPr>
              <w:t>Передовой инженерной школы "Цифровой инжиниринг" СПБПУ Петра Великого</w:t>
            </w:r>
          </w:p>
          <w:p w:rsidR="00D1319C" w:rsidRPr="00D966D4" w:rsidRDefault="00D1319C" w:rsidP="003D6EA8">
            <w:pPr>
              <w:pStyle w:val="ab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color w:val="000066"/>
                <w:lang w:eastAsia="en-US"/>
              </w:rPr>
            </w:pPr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  <w:lang w:eastAsia="en-US"/>
              </w:rPr>
              <w:t xml:space="preserve">Опыт участия студентов в научно-исследовательской и профессиональной деятельности в рамках реализации направления обучения "Прикладная механика" </w:t>
            </w:r>
          </w:p>
          <w:p w:rsidR="00CF5476" w:rsidRPr="00D966D4" w:rsidRDefault="00CF5476" w:rsidP="003D6EA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jc w:val="both"/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</w:pPr>
            <w:r w:rsidRPr="00D966D4"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  <w:t xml:space="preserve">       </w:t>
            </w:r>
            <w:r w:rsidR="00D1319C" w:rsidRPr="00D966D4"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  <w:t xml:space="preserve">Лобачёв Александр Михайлович, инженер-исследователь Передовой инженерной школы "Цифровой инжиниринг", НОЦ "Цифровой инжиниринг в атомной и термоядерной энергетике" </w:t>
            </w:r>
            <w:proofErr w:type="spellStart"/>
            <w:r w:rsidR="00D1319C" w:rsidRPr="00D966D4"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  <w:t>СПбПУ</w:t>
            </w:r>
            <w:proofErr w:type="spellEnd"/>
            <w:r w:rsidR="00D1319C" w:rsidRPr="00D966D4"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  <w:t xml:space="preserve"> Петра Великого </w:t>
            </w:r>
          </w:p>
          <w:p w:rsidR="00CF5476" w:rsidRPr="00D966D4" w:rsidRDefault="00CF5476" w:rsidP="003D6EA8">
            <w:pPr>
              <w:pStyle w:val="ab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color w:val="1F3864" w:themeColor="accent5" w:themeShade="80"/>
                <w:lang w:eastAsia="en-US"/>
              </w:rPr>
            </w:pPr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</w:rPr>
              <w:t>Развитие инженерных судостроительных классов в контексте кадрового обеспечения российской промышленности</w:t>
            </w:r>
            <w:r w:rsidR="000B09F1" w:rsidRPr="00D966D4">
              <w:rPr>
                <w:rFonts w:asciiTheme="minorHAnsi" w:eastAsia="Calibri" w:hAnsiTheme="minorHAnsi" w:cstheme="minorHAnsi"/>
                <w:color w:val="000066"/>
              </w:rPr>
              <w:t xml:space="preserve">  </w:t>
            </w:r>
          </w:p>
          <w:p w:rsidR="00F02236" w:rsidRPr="00D966D4" w:rsidRDefault="000B09F1" w:rsidP="003D6EA8">
            <w:pPr>
              <w:pStyle w:val="Default"/>
              <w:ind w:left="360" w:hanging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color w:val="000066"/>
              </w:rPr>
              <w:t xml:space="preserve">     </w:t>
            </w:r>
            <w:r w:rsidR="00CF5476" w:rsidRPr="00D966D4">
              <w:rPr>
                <w:rFonts w:asciiTheme="minorHAnsi" w:eastAsia="Calibri" w:hAnsiTheme="minorHAnsi" w:cstheme="minorHAnsi"/>
                <w:color w:val="000066"/>
              </w:rPr>
              <w:t xml:space="preserve">  </w:t>
            </w:r>
            <w:r w:rsidRPr="00D966D4">
              <w:rPr>
                <w:rFonts w:asciiTheme="minorHAnsi" w:eastAsia="Calibri" w:hAnsiTheme="minorHAnsi" w:cstheme="minorHAnsi"/>
                <w:color w:val="000066"/>
              </w:rPr>
              <w:t>Щербинин Николай Игоревич</w:t>
            </w:r>
            <w:r w:rsidR="00CF5476" w:rsidRPr="00D966D4">
              <w:rPr>
                <w:rFonts w:asciiTheme="minorHAnsi" w:eastAsia="Calibri" w:hAnsiTheme="minorHAnsi" w:cstheme="minorHAnsi"/>
                <w:color w:val="000066"/>
              </w:rPr>
              <w:t xml:space="preserve">, ведущий специалист Центра координации сети инженерных </w:t>
            </w:r>
            <w:r w:rsidR="00CF5476" w:rsidRPr="00D966D4">
              <w:rPr>
                <w:rFonts w:asciiTheme="minorHAnsi" w:eastAsia="Calibri" w:hAnsiTheme="minorHAnsi" w:cstheme="minorHAnsi"/>
                <w:color w:val="000066"/>
              </w:rPr>
              <w:lastRenderedPageBreak/>
              <w:t xml:space="preserve">классов </w:t>
            </w:r>
            <w:proofErr w:type="spellStart"/>
            <w:r w:rsidR="00CF5476" w:rsidRPr="00D966D4">
              <w:rPr>
                <w:rFonts w:asciiTheme="minorHAnsi" w:eastAsia="Calibri" w:hAnsiTheme="minorHAnsi" w:cstheme="minorHAnsi"/>
                <w:color w:val="000066"/>
              </w:rPr>
              <w:t>СПбГМТУ</w:t>
            </w:r>
            <w:proofErr w:type="spellEnd"/>
          </w:p>
          <w:p w:rsidR="00AC58C4" w:rsidRPr="00D966D4" w:rsidRDefault="000B09F1" w:rsidP="003D6EA8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  <w:lang w:eastAsia="ru-RU"/>
              </w:rPr>
              <w:t xml:space="preserve">От первой профессии к </w:t>
            </w:r>
            <w:proofErr w:type="spellStart"/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  <w:lang w:eastAsia="ru-RU"/>
              </w:rPr>
              <w:t>Профессионалитету</w:t>
            </w:r>
            <w:proofErr w:type="spellEnd"/>
          </w:p>
          <w:p w:rsidR="000B09F1" w:rsidRPr="00D966D4" w:rsidRDefault="000B09F1" w:rsidP="003D6EA8">
            <w:pPr>
              <w:pStyle w:val="Default"/>
              <w:ind w:left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color w:val="000066"/>
              </w:rPr>
              <w:t>Сидорова Наталья Николаевна, заместитель директора по учебно-методической работе</w:t>
            </w:r>
          </w:p>
          <w:p w:rsidR="000B09F1" w:rsidRPr="00D966D4" w:rsidRDefault="000B09F1" w:rsidP="003D6EA8">
            <w:pPr>
              <w:pStyle w:val="Default"/>
              <w:ind w:left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color w:val="000066"/>
              </w:rPr>
              <w:t>СПб ГБПОУ Электромашиностроительный колледж</w:t>
            </w:r>
          </w:p>
          <w:p w:rsidR="000B09F1" w:rsidRPr="00D966D4" w:rsidRDefault="000B09F1" w:rsidP="003D6EA8">
            <w:pPr>
              <w:pStyle w:val="Default"/>
              <w:ind w:left="360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color w:val="000066"/>
              </w:rPr>
              <w:t>Ананьева Елена Григорьевна, методист СПб ГБПОУ Электромашиностроительный колледж</w:t>
            </w:r>
          </w:p>
          <w:p w:rsidR="000B09F1" w:rsidRPr="00D966D4" w:rsidRDefault="00997F63" w:rsidP="003D6EA8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eastAsia="Calibri" w:hAnsiTheme="minorHAnsi" w:cstheme="minorHAnsi"/>
                <w:b/>
                <w:i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</w:rPr>
              <w:t xml:space="preserve">Практика работы с </w:t>
            </w:r>
            <w:proofErr w:type="spellStart"/>
            <w:r w:rsidRPr="00D966D4">
              <w:rPr>
                <w:rFonts w:asciiTheme="minorHAnsi" w:eastAsia="Calibri" w:hAnsiTheme="minorHAnsi" w:cstheme="minorHAnsi"/>
                <w:b/>
                <w:i/>
                <w:color w:val="000066"/>
              </w:rPr>
              <w:t>энергоклассами</w:t>
            </w:r>
            <w:proofErr w:type="spellEnd"/>
          </w:p>
          <w:p w:rsidR="000B09F1" w:rsidRPr="00D966D4" w:rsidRDefault="000B09F1" w:rsidP="003D6EA8">
            <w:pPr>
              <w:pStyle w:val="Default"/>
              <w:ind w:left="357" w:hanging="357"/>
              <w:jc w:val="both"/>
              <w:rPr>
                <w:rFonts w:asciiTheme="minorHAnsi" w:eastAsia="Calibri" w:hAnsiTheme="minorHAnsi" w:cstheme="minorHAnsi"/>
                <w:color w:val="000066"/>
              </w:rPr>
            </w:pPr>
            <w:r w:rsidRPr="00D966D4">
              <w:rPr>
                <w:rFonts w:asciiTheme="minorHAnsi" w:eastAsia="Calibri" w:hAnsiTheme="minorHAnsi" w:cstheme="minorHAnsi"/>
                <w:color w:val="000066"/>
              </w:rPr>
              <w:t xml:space="preserve">       </w:t>
            </w:r>
            <w:r w:rsidR="00997F63" w:rsidRPr="00D966D4">
              <w:rPr>
                <w:rFonts w:asciiTheme="minorHAnsi" w:eastAsia="Calibri" w:hAnsiTheme="minorHAnsi" w:cstheme="minorHAnsi"/>
                <w:color w:val="000066"/>
              </w:rPr>
              <w:t>Захарова Ксения Викторовна, ведущий специалист отдела подбора и развития персонала ПАО «</w:t>
            </w:r>
            <w:proofErr w:type="spellStart"/>
            <w:r w:rsidR="00997F63" w:rsidRPr="00D966D4">
              <w:rPr>
                <w:rFonts w:asciiTheme="minorHAnsi" w:eastAsia="Calibri" w:hAnsiTheme="minorHAnsi" w:cstheme="minorHAnsi"/>
                <w:color w:val="000066"/>
              </w:rPr>
              <w:t>Россети</w:t>
            </w:r>
            <w:proofErr w:type="spellEnd"/>
            <w:r w:rsidR="00997F63" w:rsidRPr="00D966D4">
              <w:rPr>
                <w:rFonts w:asciiTheme="minorHAnsi" w:eastAsia="Calibri" w:hAnsiTheme="minorHAnsi" w:cstheme="minorHAnsi"/>
                <w:color w:val="000066"/>
              </w:rPr>
              <w:t xml:space="preserve"> Ленэнерго»</w:t>
            </w:r>
          </w:p>
          <w:p w:rsidR="00F02236" w:rsidRPr="00D966D4" w:rsidRDefault="00F02236" w:rsidP="003D6EA8">
            <w:pPr>
              <w:pStyle w:val="Default"/>
              <w:rPr>
                <w:b/>
                <w:bCs/>
                <w:color w:val="000066"/>
                <w:u w:val="single"/>
              </w:rPr>
            </w:pP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</w:tcPr>
          <w:p w:rsidR="00F02236" w:rsidRPr="00D966D4" w:rsidRDefault="00F02236" w:rsidP="00CF5476">
            <w:pPr>
              <w:spacing w:before="120" w:after="60"/>
              <w:jc w:val="center"/>
              <w:rPr>
                <w:b/>
                <w:bCs/>
                <w:color w:val="000066"/>
                <w:sz w:val="28"/>
                <w:szCs w:val="28"/>
              </w:rPr>
            </w:pPr>
            <w:r w:rsidRPr="00D966D4">
              <w:rPr>
                <w:b/>
                <w:bCs/>
                <w:color w:val="000066"/>
                <w:sz w:val="28"/>
                <w:szCs w:val="28"/>
              </w:rPr>
              <w:lastRenderedPageBreak/>
              <w:t>1</w:t>
            </w:r>
            <w:r w:rsidR="00CF5476" w:rsidRPr="00D966D4">
              <w:rPr>
                <w:b/>
                <w:bCs/>
                <w:color w:val="000066"/>
                <w:sz w:val="28"/>
                <w:szCs w:val="28"/>
              </w:rPr>
              <w:t>2</w:t>
            </w:r>
            <w:r w:rsidRPr="00D966D4">
              <w:rPr>
                <w:b/>
                <w:bCs/>
                <w:color w:val="000066"/>
                <w:sz w:val="28"/>
                <w:szCs w:val="28"/>
              </w:rPr>
              <w:t>.</w:t>
            </w:r>
            <w:r w:rsidR="00CF5476" w:rsidRPr="00D966D4">
              <w:rPr>
                <w:b/>
                <w:bCs/>
                <w:color w:val="000066"/>
                <w:sz w:val="28"/>
                <w:szCs w:val="28"/>
              </w:rPr>
              <w:t>5</w:t>
            </w:r>
            <w:r w:rsidRPr="00D966D4">
              <w:rPr>
                <w:b/>
                <w:bCs/>
                <w:color w:val="000066"/>
                <w:sz w:val="28"/>
                <w:szCs w:val="28"/>
              </w:rPr>
              <w:t>0 – 13.</w:t>
            </w:r>
            <w:r w:rsidR="00CF5476" w:rsidRPr="00D966D4">
              <w:rPr>
                <w:b/>
                <w:bCs/>
                <w:color w:val="000066"/>
                <w:sz w:val="28"/>
                <w:szCs w:val="28"/>
              </w:rPr>
              <w:t>15</w:t>
            </w:r>
            <w:r w:rsidRPr="00D966D4">
              <w:rPr>
                <w:b/>
                <w:bCs/>
                <w:color w:val="000066"/>
                <w:sz w:val="28"/>
                <w:szCs w:val="28"/>
              </w:rPr>
              <w:t xml:space="preserve"> перерыв</w:t>
            </w:r>
            <w:r w:rsidR="009610B0" w:rsidRPr="00D966D4">
              <w:rPr>
                <w:b/>
                <w:bCs/>
                <w:color w:val="000066"/>
                <w:sz w:val="28"/>
                <w:szCs w:val="28"/>
              </w:rPr>
              <w:t>, кофе-брейк</w:t>
            </w: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02236" w:rsidRPr="00D966D4" w:rsidRDefault="00F02236" w:rsidP="00F02236">
            <w:pPr>
              <w:pStyle w:val="Default"/>
              <w:jc w:val="both"/>
              <w:rPr>
                <w:b/>
                <w:bCs/>
                <w:color w:val="000066"/>
                <w:u w:val="single"/>
              </w:rPr>
            </w:pPr>
          </w:p>
        </w:tc>
      </w:tr>
      <w:tr w:rsidR="00F0223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</w:tcPr>
          <w:p w:rsidR="00F02236" w:rsidRPr="00D966D4" w:rsidRDefault="00F02236" w:rsidP="00CF5476">
            <w:pPr>
              <w:pStyle w:val="ac"/>
              <w:spacing w:before="120"/>
              <w:ind w:left="360"/>
              <w:jc w:val="center"/>
              <w:rPr>
                <w:rFonts w:eastAsia="Calibri" w:cstheme="minorHAnsi"/>
                <w:b/>
                <w:i/>
                <w:color w:val="000066"/>
                <w:sz w:val="28"/>
                <w:szCs w:val="28"/>
              </w:rPr>
            </w:pPr>
            <w:r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>13.</w:t>
            </w:r>
            <w:r w:rsidR="00CF5476"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>15</w:t>
            </w:r>
            <w:r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 xml:space="preserve"> </w:t>
            </w:r>
            <w:r w:rsidR="00CF5476"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 xml:space="preserve">– </w:t>
            </w:r>
            <w:r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>14.</w:t>
            </w:r>
            <w:r w:rsidR="00CF5476"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>0</w:t>
            </w:r>
            <w:r w:rsidRPr="00D966D4">
              <w:rPr>
                <w:rFonts w:ascii="Arial" w:hAnsi="Arial" w:cs="Arial"/>
                <w:b/>
                <w:bCs/>
                <w:iCs/>
                <w:color w:val="000066"/>
                <w:sz w:val="28"/>
                <w:szCs w:val="28"/>
              </w:rPr>
              <w:t xml:space="preserve">0  Мастер-классы </w:t>
            </w:r>
          </w:p>
        </w:tc>
      </w:tr>
      <w:tr w:rsidR="00F0223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</w:tcPr>
          <w:p w:rsidR="00F02236" w:rsidRPr="00D966D4" w:rsidRDefault="00F02236" w:rsidP="00CF5476">
            <w:pPr>
              <w:pStyle w:val="ac"/>
              <w:spacing w:before="120"/>
              <w:ind w:left="360"/>
              <w:jc w:val="center"/>
              <w:rPr>
                <w:rFonts w:ascii="Arial" w:hAnsi="Arial" w:cs="Arial"/>
                <w:b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b/>
                <w:bCs/>
                <w:color w:val="000066"/>
                <w:sz w:val="24"/>
                <w:szCs w:val="24"/>
              </w:rPr>
              <w:t xml:space="preserve">После пленарного заседания участники делятся на группы и посещают </w:t>
            </w:r>
            <w:r w:rsidR="00CF5476" w:rsidRPr="00D966D4">
              <w:rPr>
                <w:b/>
                <w:bCs/>
                <w:color w:val="000066"/>
                <w:sz w:val="24"/>
                <w:szCs w:val="24"/>
              </w:rPr>
              <w:t>два</w:t>
            </w:r>
            <w:r w:rsidRPr="00D966D4">
              <w:rPr>
                <w:b/>
                <w:bCs/>
                <w:color w:val="000066"/>
                <w:sz w:val="24"/>
                <w:szCs w:val="24"/>
              </w:rPr>
              <w:t xml:space="preserve"> мастер-класс</w:t>
            </w:r>
            <w:r w:rsidR="00CF5476" w:rsidRPr="00D966D4">
              <w:rPr>
                <w:b/>
                <w:bCs/>
                <w:color w:val="000066"/>
                <w:sz w:val="24"/>
                <w:szCs w:val="24"/>
              </w:rPr>
              <w:t>а</w:t>
            </w:r>
            <w:r w:rsidRPr="00D966D4">
              <w:rPr>
                <w:b/>
                <w:bCs/>
                <w:color w:val="000066"/>
                <w:sz w:val="24"/>
                <w:szCs w:val="24"/>
              </w:rPr>
              <w:t xml:space="preserve">. Продолжительность – </w:t>
            </w:r>
            <w:r w:rsidR="00CF5476" w:rsidRPr="00D966D4">
              <w:rPr>
                <w:b/>
                <w:bCs/>
                <w:color w:val="000066"/>
                <w:sz w:val="24"/>
                <w:szCs w:val="24"/>
              </w:rPr>
              <w:t>4</w:t>
            </w:r>
            <w:r w:rsidRPr="00D966D4">
              <w:rPr>
                <w:b/>
                <w:bCs/>
                <w:color w:val="000066"/>
                <w:sz w:val="24"/>
                <w:szCs w:val="24"/>
              </w:rPr>
              <w:t>0  минут.</w:t>
            </w:r>
          </w:p>
        </w:tc>
      </w:tr>
      <w:tr w:rsidR="00F02236" w:rsidRPr="00D35ACF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02236" w:rsidRPr="00D966D4" w:rsidRDefault="00F02236" w:rsidP="00F02236">
            <w:pPr>
              <w:pStyle w:val="ac"/>
              <w:spacing w:before="120"/>
              <w:ind w:left="360"/>
              <w:rPr>
                <w:rFonts w:ascii="Arial" w:hAnsi="Arial" w:cs="Arial"/>
                <w:b/>
                <w:bCs/>
                <w:iCs/>
                <w:color w:val="000066"/>
                <w:sz w:val="24"/>
                <w:szCs w:val="24"/>
              </w:rPr>
            </w:pPr>
          </w:p>
          <w:p w:rsidR="00A5237E" w:rsidRPr="00D966D4" w:rsidRDefault="00A5237E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091902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 xml:space="preserve">ТИМ классы: способ реализации </w:t>
            </w:r>
            <w:proofErr w:type="spellStart"/>
            <w:r w:rsidR="00091902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предпрофильного</w:t>
            </w:r>
            <w:proofErr w:type="spellEnd"/>
            <w:r w:rsidR="00091902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 xml:space="preserve"> обучения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A5237E" w:rsidRPr="00D966D4" w:rsidRDefault="00091902" w:rsidP="00757D9A">
            <w:pPr>
              <w:pStyle w:val="Default"/>
              <w:ind w:left="360"/>
              <w:jc w:val="both"/>
              <w:rPr>
                <w:rFonts w:eastAsia="Calibri"/>
                <w:b/>
                <w:color w:val="000066"/>
                <w:u w:val="single"/>
              </w:rPr>
            </w:pP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Сергеева Т</w:t>
            </w:r>
            <w:r w:rsidR="00D4119C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атьяна Борисовна</w:t>
            </w: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, методист, учитель математики ГБОУ школы №100 Калининского района СПб</w:t>
            </w:r>
          </w:p>
          <w:p w:rsidR="00A5237E" w:rsidRPr="00D966D4" w:rsidRDefault="00A5237E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997F63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Создание школьного инновационного сообщества Цифровые волонтёры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997F63" w:rsidRPr="00D966D4" w:rsidRDefault="00A430E8" w:rsidP="00757D9A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proofErr w:type="spellStart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Белик</w:t>
            </w:r>
            <w:proofErr w:type="spellEnd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 </w:t>
            </w:r>
            <w:r w:rsidR="00997F63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Александра Евгеньевна, директор ГБОУ СОШ № 156 с углублённым изучением информатики</w:t>
            </w:r>
          </w:p>
          <w:p w:rsidR="007958DF" w:rsidRPr="00D966D4" w:rsidRDefault="000278DA" w:rsidP="00757D9A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Рыбак</w:t>
            </w:r>
            <w:r w:rsidR="00EB68B4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ова Зоя Владимировна, педагог-</w:t>
            </w: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организатор</w:t>
            </w:r>
            <w:r w:rsidR="007958DF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 ГБОУ СОШ №156 с углублённым изучением информатики</w:t>
            </w:r>
            <w:r w:rsidR="00CF5476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 </w:t>
            </w:r>
            <w:r w:rsidR="007958DF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Калининского района </w:t>
            </w:r>
            <w:r w:rsidR="00757D9A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СПб</w:t>
            </w:r>
          </w:p>
          <w:p w:rsidR="00A5237E" w:rsidRPr="00D966D4" w:rsidRDefault="00A5237E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A430E8" w:rsidRPr="00D966D4">
              <w:rPr>
                <w:sz w:val="24"/>
                <w:szCs w:val="24"/>
              </w:rPr>
              <w:t xml:space="preserve"> </w:t>
            </w:r>
            <w:r w:rsidR="00A430E8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Проектная деятельность в дополнительном и высшем образовании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EA5C93" w:rsidRPr="00D966D4" w:rsidRDefault="00A430E8" w:rsidP="00757D9A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Луков Михаил Юрьевич, педагог доп. образования ГБУДО ЦРТ, старший научный сотрудник </w:t>
            </w:r>
            <w:proofErr w:type="spellStart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НовГУ</w:t>
            </w:r>
            <w:proofErr w:type="spellEnd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, инженер-исследователь СПбГУ</w:t>
            </w:r>
          </w:p>
          <w:p w:rsidR="00730E66" w:rsidRPr="00D966D4" w:rsidRDefault="00730E66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773159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Проект «</w:t>
            </w:r>
            <w:proofErr w:type="spellStart"/>
            <w:r w:rsidR="00773159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Профбокс</w:t>
            </w:r>
            <w:proofErr w:type="spellEnd"/>
            <w:r w:rsidR="00773159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 как условие успешного профессионального самоопределения школьников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730E66" w:rsidRPr="00D966D4" w:rsidRDefault="00D4119C" w:rsidP="00757D9A">
            <w:pPr>
              <w:pStyle w:val="Default"/>
              <w:ind w:left="360"/>
              <w:jc w:val="both"/>
              <w:rPr>
                <w:rFonts w:eastAsia="Calibri"/>
                <w:b/>
                <w:color w:val="000066"/>
                <w:u w:val="single"/>
              </w:rPr>
            </w:pP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Силин Андрей Григорьевич</w:t>
            </w:r>
            <w:r w:rsidR="00730E66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 xml:space="preserve">, </w:t>
            </w: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зам. директора по УВР</w:t>
            </w:r>
            <w:r w:rsidR="00730E66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 xml:space="preserve">, учитель </w:t>
            </w: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информатики</w:t>
            </w:r>
            <w:r w:rsidR="00730E66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 xml:space="preserve"> ГБОУ </w:t>
            </w: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лицея</w:t>
            </w:r>
            <w:r w:rsidR="00730E66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 xml:space="preserve"> №1</w:t>
            </w:r>
            <w:r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>44</w:t>
            </w:r>
            <w:r w:rsidR="00730E66" w:rsidRPr="00D966D4">
              <w:rPr>
                <w:rFonts w:asciiTheme="minorHAnsi" w:hAnsiTheme="minorHAnsi" w:cstheme="minorHAnsi"/>
                <w:bCs/>
                <w:iCs/>
                <w:color w:val="000066"/>
              </w:rPr>
              <w:t xml:space="preserve"> Калининского района СПб</w:t>
            </w:r>
          </w:p>
          <w:p w:rsidR="00730E66" w:rsidRPr="00D966D4" w:rsidRDefault="00730E66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D4119C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Проект «</w:t>
            </w:r>
            <w:proofErr w:type="spellStart"/>
            <w:r w:rsidR="00D4119C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Про_Игры</w:t>
            </w:r>
            <w:proofErr w:type="spellEnd"/>
            <w:r w:rsidR="00D4119C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 xml:space="preserve">: Инженеры будущего» как инструмент профориентации и самоопределения </w:t>
            </w:r>
            <w:proofErr w:type="gramStart"/>
            <w:r w:rsidR="00D4119C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обучающихся</w:t>
            </w:r>
            <w:proofErr w:type="gramEnd"/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730E66" w:rsidRPr="00D966D4" w:rsidRDefault="00D4119C" w:rsidP="00757D9A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proofErr w:type="spellStart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Вайц</w:t>
            </w:r>
            <w:proofErr w:type="spellEnd"/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 Карина Сергеевна</w:t>
            </w:r>
            <w:r w:rsidR="00730E66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, </w:t>
            </w: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зам. директора по УВР, учитель английского языка ГБОУ лицея №144 Калининского района СПб</w:t>
            </w:r>
          </w:p>
          <w:p w:rsidR="00730E66" w:rsidRPr="00D966D4" w:rsidRDefault="00730E66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Мастер-класс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ab/>
              <w:t>«</w:t>
            </w:r>
            <w:r w:rsidR="002A310E"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Сопровождение профессионального самоопределения: эффективные практики работы со школьниками</w:t>
            </w:r>
            <w:r w:rsidRPr="00D966D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730E66" w:rsidRPr="00D966D4" w:rsidRDefault="00E96D06" w:rsidP="00757D9A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Иванова </w:t>
            </w:r>
            <w:r w:rsidR="002A310E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Н</w:t>
            </w:r>
            <w:r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аталья Викторовна</w:t>
            </w:r>
            <w:r w:rsidR="00CB65E8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, </w:t>
            </w:r>
            <w:r w:rsidR="002A310E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 xml:space="preserve">ведущий специалист Центра по работе с абитуриентами </w:t>
            </w:r>
            <w:proofErr w:type="spellStart"/>
            <w:r w:rsidR="00CB65E8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СПб</w:t>
            </w:r>
            <w:r w:rsidR="002A310E" w:rsidRPr="00D966D4">
              <w:rPr>
                <w:rFonts w:cstheme="minorHAnsi"/>
                <w:bCs/>
                <w:iCs/>
                <w:color w:val="000066"/>
                <w:sz w:val="24"/>
                <w:szCs w:val="24"/>
              </w:rPr>
              <w:t>ПУ</w:t>
            </w:r>
            <w:proofErr w:type="spellEnd"/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D966D4" w:rsidRDefault="00164C76" w:rsidP="00CB65E8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</w:p>
          <w:p w:rsidR="00164C76" w:rsidRPr="007A02E4" w:rsidRDefault="00164C76" w:rsidP="007A02E4">
            <w:p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bookmarkStart w:id="0" w:name="_GoBack"/>
            <w:bookmarkEnd w:id="0"/>
          </w:p>
          <w:p w:rsidR="00F02236" w:rsidRPr="00D966D4" w:rsidRDefault="00F02236" w:rsidP="00F02236">
            <w:pPr>
              <w:pStyle w:val="Default"/>
              <w:rPr>
                <w:rFonts w:eastAsia="Calibri"/>
                <w:b/>
                <w:color w:val="000066"/>
                <w:u w:val="single"/>
              </w:rPr>
            </w:pPr>
          </w:p>
        </w:tc>
      </w:tr>
    </w:tbl>
    <w:p w:rsidR="00647EDC" w:rsidRPr="00657776" w:rsidRDefault="00647EDC" w:rsidP="0097626D">
      <w:pPr>
        <w:spacing w:after="0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E0" w:rsidRDefault="001707E0" w:rsidP="00350230">
      <w:pPr>
        <w:spacing w:after="0" w:line="240" w:lineRule="auto"/>
      </w:pPr>
      <w:r>
        <w:separator/>
      </w:r>
    </w:p>
  </w:endnote>
  <w:endnote w:type="continuationSeparator" w:id="0">
    <w:p w:rsidR="001707E0" w:rsidRDefault="001707E0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E0" w:rsidRDefault="001707E0" w:rsidP="00350230">
      <w:pPr>
        <w:spacing w:after="0" w:line="240" w:lineRule="auto"/>
      </w:pPr>
      <w:r>
        <w:separator/>
      </w:r>
    </w:p>
  </w:footnote>
  <w:footnote w:type="continuationSeparator" w:id="0">
    <w:p w:rsidR="001707E0" w:rsidRDefault="001707E0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A2948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4462"/>
    <w:multiLevelType w:val="hybridMultilevel"/>
    <w:tmpl w:val="2F3698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278DA"/>
    <w:rsid w:val="000409E8"/>
    <w:rsid w:val="00055FC4"/>
    <w:rsid w:val="00077CE3"/>
    <w:rsid w:val="0008254B"/>
    <w:rsid w:val="00085A45"/>
    <w:rsid w:val="00087913"/>
    <w:rsid w:val="00091902"/>
    <w:rsid w:val="000B064D"/>
    <w:rsid w:val="000B09F1"/>
    <w:rsid w:val="000B3D4B"/>
    <w:rsid w:val="000B737A"/>
    <w:rsid w:val="000C38F3"/>
    <w:rsid w:val="000D51AE"/>
    <w:rsid w:val="000D74E2"/>
    <w:rsid w:val="000E6BE8"/>
    <w:rsid w:val="000E7BEC"/>
    <w:rsid w:val="000F04F3"/>
    <w:rsid w:val="001018EE"/>
    <w:rsid w:val="00116B4C"/>
    <w:rsid w:val="001251DB"/>
    <w:rsid w:val="0012675E"/>
    <w:rsid w:val="00127481"/>
    <w:rsid w:val="00127A51"/>
    <w:rsid w:val="00151E41"/>
    <w:rsid w:val="00152331"/>
    <w:rsid w:val="00153230"/>
    <w:rsid w:val="00156B36"/>
    <w:rsid w:val="00164C76"/>
    <w:rsid w:val="001675C8"/>
    <w:rsid w:val="001700DC"/>
    <w:rsid w:val="001707E0"/>
    <w:rsid w:val="00174ACB"/>
    <w:rsid w:val="00176F26"/>
    <w:rsid w:val="001A3216"/>
    <w:rsid w:val="001B0A01"/>
    <w:rsid w:val="001B729B"/>
    <w:rsid w:val="001C12C6"/>
    <w:rsid w:val="001C32E9"/>
    <w:rsid w:val="001D14F7"/>
    <w:rsid w:val="001E51C8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310E"/>
    <w:rsid w:val="002A73D2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1889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D6EA8"/>
    <w:rsid w:val="003E25FF"/>
    <w:rsid w:val="003F272C"/>
    <w:rsid w:val="00411239"/>
    <w:rsid w:val="0041143B"/>
    <w:rsid w:val="004356AD"/>
    <w:rsid w:val="00456AAB"/>
    <w:rsid w:val="00487612"/>
    <w:rsid w:val="0049000F"/>
    <w:rsid w:val="004911AA"/>
    <w:rsid w:val="004A0719"/>
    <w:rsid w:val="004A5520"/>
    <w:rsid w:val="004A694A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73858"/>
    <w:rsid w:val="00585EEF"/>
    <w:rsid w:val="00596BAE"/>
    <w:rsid w:val="005C2522"/>
    <w:rsid w:val="005D2DE8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467E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0E66"/>
    <w:rsid w:val="007323EF"/>
    <w:rsid w:val="00734DDF"/>
    <w:rsid w:val="00735620"/>
    <w:rsid w:val="00752268"/>
    <w:rsid w:val="0075582F"/>
    <w:rsid w:val="00757D9A"/>
    <w:rsid w:val="00760164"/>
    <w:rsid w:val="00773159"/>
    <w:rsid w:val="00777EC6"/>
    <w:rsid w:val="007958DF"/>
    <w:rsid w:val="007A02E4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0B0"/>
    <w:rsid w:val="009618B6"/>
    <w:rsid w:val="0097544F"/>
    <w:rsid w:val="0097626D"/>
    <w:rsid w:val="00981DF0"/>
    <w:rsid w:val="009847D5"/>
    <w:rsid w:val="009919DC"/>
    <w:rsid w:val="009948D7"/>
    <w:rsid w:val="00997F63"/>
    <w:rsid w:val="009A0FE1"/>
    <w:rsid w:val="009A358B"/>
    <w:rsid w:val="009C1234"/>
    <w:rsid w:val="009D100A"/>
    <w:rsid w:val="009D36F0"/>
    <w:rsid w:val="009D3E81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3114"/>
    <w:rsid w:val="00A36B38"/>
    <w:rsid w:val="00A430E8"/>
    <w:rsid w:val="00A5237E"/>
    <w:rsid w:val="00A536EA"/>
    <w:rsid w:val="00A77154"/>
    <w:rsid w:val="00AA61B3"/>
    <w:rsid w:val="00AB15B1"/>
    <w:rsid w:val="00AC58C4"/>
    <w:rsid w:val="00B1113E"/>
    <w:rsid w:val="00B12CA1"/>
    <w:rsid w:val="00B14141"/>
    <w:rsid w:val="00B146D7"/>
    <w:rsid w:val="00B247C0"/>
    <w:rsid w:val="00B411AC"/>
    <w:rsid w:val="00B651F3"/>
    <w:rsid w:val="00B92B04"/>
    <w:rsid w:val="00B92E2B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27318"/>
    <w:rsid w:val="00C66932"/>
    <w:rsid w:val="00C816C5"/>
    <w:rsid w:val="00C82730"/>
    <w:rsid w:val="00C919D6"/>
    <w:rsid w:val="00CA2584"/>
    <w:rsid w:val="00CB63D2"/>
    <w:rsid w:val="00CB65E8"/>
    <w:rsid w:val="00CC3F06"/>
    <w:rsid w:val="00CC4E46"/>
    <w:rsid w:val="00CD05D3"/>
    <w:rsid w:val="00CE2A3C"/>
    <w:rsid w:val="00CF1D55"/>
    <w:rsid w:val="00CF508E"/>
    <w:rsid w:val="00CF5476"/>
    <w:rsid w:val="00D126A0"/>
    <w:rsid w:val="00D1319C"/>
    <w:rsid w:val="00D153CB"/>
    <w:rsid w:val="00D342F3"/>
    <w:rsid w:val="00D35185"/>
    <w:rsid w:val="00D35ACF"/>
    <w:rsid w:val="00D4119C"/>
    <w:rsid w:val="00D436E4"/>
    <w:rsid w:val="00D50664"/>
    <w:rsid w:val="00D52B9B"/>
    <w:rsid w:val="00D61AEE"/>
    <w:rsid w:val="00D670D9"/>
    <w:rsid w:val="00D73E5A"/>
    <w:rsid w:val="00D839D2"/>
    <w:rsid w:val="00D966D4"/>
    <w:rsid w:val="00DC15BA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7E8"/>
    <w:rsid w:val="00E86867"/>
    <w:rsid w:val="00E96D06"/>
    <w:rsid w:val="00E9712F"/>
    <w:rsid w:val="00E97681"/>
    <w:rsid w:val="00EA5C93"/>
    <w:rsid w:val="00EA6A50"/>
    <w:rsid w:val="00EB1546"/>
    <w:rsid w:val="00EB68B4"/>
    <w:rsid w:val="00EE14A3"/>
    <w:rsid w:val="00EE1B66"/>
    <w:rsid w:val="00EF6736"/>
    <w:rsid w:val="00F022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A3C49"/>
    <w:rsid w:val="00FA4C70"/>
    <w:rsid w:val="00FB074B"/>
    <w:rsid w:val="00FB1E6E"/>
    <w:rsid w:val="00FC2F64"/>
    <w:rsid w:val="00FC5032"/>
    <w:rsid w:val="00FD14CD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EDD7-AA39-4BF3-B130-55A1FEB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28</cp:revision>
  <cp:lastPrinted>2024-03-25T12:30:00Z</cp:lastPrinted>
  <dcterms:created xsi:type="dcterms:W3CDTF">2022-03-22T11:37:00Z</dcterms:created>
  <dcterms:modified xsi:type="dcterms:W3CDTF">2024-03-26T12:25:00Z</dcterms:modified>
</cp:coreProperties>
</file>